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091162">
        <w:rPr>
          <w:rFonts w:ascii="Arial" w:hAnsi="Arial" w:cs="Arial"/>
          <w:color w:val="808080" w:themeColor="background1" w:themeShade="80"/>
          <w:sz w:val="18"/>
          <w:szCs w:val="18"/>
        </w:rPr>
        <w:t>27.06</w:t>
      </w:r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091162">
              <w:t xml:space="preserve"> 27.06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BD5E75" w:rsidRPr="00BD5E75" w:rsidRDefault="00BD5E75" w:rsidP="00BD5E7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BD5E75">
              <w:rPr>
                <w:rFonts w:ascii="Arial" w:eastAsia="Calibri" w:hAnsi="Arial" w:cs="Arial"/>
                <w:sz w:val="20"/>
                <w:szCs w:val="20"/>
              </w:rPr>
              <w:t>APRECIAÇÃO E DELIBERAÇÃO DA ADESÃO DA ASSEMBLEIA MUNICIPAL DE LAMEGO Á ASSOCIAÇÃO NACIONAL DAS ASSEMBLEIAS MUNICIPAIS</w:t>
            </w:r>
          </w:p>
          <w:p w:rsidR="005D0D2B" w:rsidRPr="00E02A18" w:rsidRDefault="00BD5E75" w:rsidP="00BD5E75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  <w:bdr w:val="none" w:sz="0" w:space="0" w:color="auto" w:frame="1"/>
              </w:rPr>
              <w:t>P</w:t>
            </w:r>
            <w:r w:rsidRPr="00BD5E75">
              <w:rPr>
                <w:rFonts w:ascii="Arial" w:eastAsia="Arial Unicode MS" w:hAnsi="Arial" w:cs="Arial"/>
                <w:bCs/>
                <w:sz w:val="20"/>
                <w:szCs w:val="20"/>
                <w:bdr w:val="none" w:sz="0" w:space="0" w:color="auto" w:frame="1"/>
              </w:rPr>
              <w:t>roposta de deliberação da Mesa da Assembleia Municipal</w:t>
            </w:r>
          </w:p>
        </w:tc>
        <w:tc>
          <w:tcPr>
            <w:tcW w:w="6997" w:type="dxa"/>
          </w:tcPr>
          <w:p w:rsidR="00894314" w:rsidRPr="00BD5E75" w:rsidRDefault="00BD5E75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D5E7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bdr w:val="nil"/>
              </w:rPr>
              <w:t>Deliberação</w:t>
            </w:r>
            <w:r w:rsidRPr="00BD5E7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A proposta foi aprovada por maioria, com vinte e três votos a favor, um voto contra e treze abstenções</w:t>
            </w:r>
          </w:p>
        </w:tc>
      </w:tr>
      <w:tr w:rsidR="00BC7447" w:rsidTr="00894314">
        <w:tc>
          <w:tcPr>
            <w:tcW w:w="6997" w:type="dxa"/>
          </w:tcPr>
          <w:p w:rsidR="00BD5E75" w:rsidRPr="00BD5E75" w:rsidRDefault="00BD5E75" w:rsidP="00BD5E7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D5E75">
              <w:rPr>
                <w:rFonts w:ascii="Arial" w:eastAsia="Calibri" w:hAnsi="Arial" w:cs="Arial"/>
                <w:bCs/>
                <w:sz w:val="20"/>
                <w:szCs w:val="20"/>
              </w:rPr>
              <w:t>APRECIAÇÃO E DELIBERAÇÃO</w:t>
            </w:r>
            <w:r w:rsidRPr="00BD5E75">
              <w:rPr>
                <w:rFonts w:ascii="Arial" w:eastAsia="Calibri" w:hAnsi="Arial" w:cs="Arial"/>
                <w:sz w:val="20"/>
                <w:szCs w:val="20"/>
              </w:rPr>
              <w:t xml:space="preserve"> DO PLANO MUNICIPAL DE DEFESA DA FLORESTA CONTRA INCÊNDIOS DE LAMEGO (PMDFCI 2019 – 2028) PELA ASSEMBLEIA MUNICIPAL DE LAMEGO</w:t>
            </w:r>
            <w:r w:rsidRPr="00BD5E75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  <w:p w:rsidR="00BD5E75" w:rsidRPr="00BD5E75" w:rsidRDefault="00BD5E75" w:rsidP="00BD5E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BD5E75">
              <w:rPr>
                <w:rFonts w:ascii="Arial" w:eastAsia="Calibri" w:hAnsi="Arial" w:cs="Arial"/>
                <w:sz w:val="20"/>
                <w:szCs w:val="20"/>
              </w:rPr>
              <w:t>roposta de deliberação  da Câm</w:t>
            </w:r>
            <w:r>
              <w:rPr>
                <w:rFonts w:ascii="Arial" w:eastAsia="Calibri" w:hAnsi="Arial" w:cs="Arial"/>
                <w:sz w:val="20"/>
                <w:szCs w:val="20"/>
              </w:rPr>
              <w:t>ara Municipal.</w:t>
            </w:r>
          </w:p>
          <w:p w:rsidR="00BC7447" w:rsidRPr="00EB2E95" w:rsidRDefault="00BC7447" w:rsidP="00312A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BC7447" w:rsidRPr="00BD5E75" w:rsidRDefault="00BD5E75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  <w:r w:rsidRPr="00BD5E75">
              <w:rPr>
                <w:rFonts w:ascii="Arial" w:eastAsia="Calibri" w:hAnsi="Arial" w:cs="Arial"/>
                <w:b/>
                <w:bCs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BD5E75">
              <w:rPr>
                <w:rFonts w:ascii="Arial" w:eastAsia="Calibri" w:hAnsi="Arial" w:cs="Arial"/>
                <w:bCs/>
                <w:sz w:val="20"/>
                <w:szCs w:val="20"/>
                <w:u w:color="000000"/>
                <w:bdr w:val="none" w:sz="0" w:space="0" w:color="auto" w:frame="1"/>
              </w:rPr>
              <w:t xml:space="preserve"> A proposta foi aprovada por maioria, com trinta e cinco votos a favor e uma abstenção</w:t>
            </w:r>
          </w:p>
        </w:tc>
      </w:tr>
      <w:tr w:rsidR="00BC7447" w:rsidTr="00894314">
        <w:tc>
          <w:tcPr>
            <w:tcW w:w="6997" w:type="dxa"/>
          </w:tcPr>
          <w:p w:rsidR="00BD5E75" w:rsidRPr="00BD5E75" w:rsidRDefault="00BD5E75" w:rsidP="00BD5E75">
            <w:pPr>
              <w:tabs>
                <w:tab w:val="left" w:pos="284"/>
              </w:tabs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BD5E75">
              <w:rPr>
                <w:rFonts w:ascii="Arial" w:eastAsia="Arial" w:hAnsi="Arial" w:cs="Arial"/>
                <w:bCs/>
                <w:sz w:val="20"/>
                <w:szCs w:val="20"/>
                <w:bdr w:val="none" w:sz="0" w:space="0" w:color="auto" w:frame="1"/>
              </w:rPr>
              <w:t>APRECIAÇÃO DO</w:t>
            </w:r>
            <w:r w:rsidRPr="00BD5E75">
              <w:rPr>
                <w:rFonts w:ascii="Arial" w:eastAsia="Arial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D5E75">
              <w:rPr>
                <w:rFonts w:ascii="Arial" w:eastAsia="Arial" w:hAnsi="Arial" w:cs="Arial"/>
                <w:bCs/>
                <w:caps/>
                <w:sz w:val="20"/>
                <w:szCs w:val="20"/>
                <w:bdr w:val="none" w:sz="0" w:space="0" w:color="auto" w:frame="1"/>
              </w:rPr>
              <w:t>Relatório de execução anual do Plano de Gestão de Riscos de Corrupção e Infrações Conexas do Município de Lamego, referente ao ano 2018</w:t>
            </w:r>
            <w:r w:rsidRPr="00BD5E75">
              <w:rPr>
                <w:rFonts w:ascii="Arial" w:eastAsia="Arial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BD5E75">
              <w:rPr>
                <w:rFonts w:ascii="Arial" w:eastAsia="Arial" w:hAnsi="Arial" w:cs="Arial"/>
                <w:b/>
                <w:bCs/>
                <w:sz w:val="20"/>
                <w:szCs w:val="20"/>
                <w:bdr w:val="none" w:sz="0" w:space="0" w:color="auto" w:frame="1"/>
              </w:rPr>
              <w:softHyphen/>
            </w:r>
          </w:p>
          <w:p w:rsidR="00BC7447" w:rsidRPr="00312A9B" w:rsidRDefault="00BD5E75" w:rsidP="00BD5E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E75">
              <w:rPr>
                <w:rFonts w:ascii="Arial" w:eastAsia="Arial" w:hAnsi="Arial" w:cs="Arial"/>
                <w:sz w:val="20"/>
                <w:szCs w:val="20"/>
                <w:bdr w:val="none" w:sz="0" w:space="0" w:color="auto" w:frame="1"/>
              </w:rPr>
              <w:t>Pr</w:t>
            </w:r>
            <w:r>
              <w:rPr>
                <w:rFonts w:ascii="Arial" w:eastAsia="Arial" w:hAnsi="Arial" w:cs="Arial"/>
                <w:sz w:val="20"/>
                <w:szCs w:val="20"/>
                <w:bdr w:val="none" w:sz="0" w:space="0" w:color="auto" w:frame="1"/>
              </w:rPr>
              <w:t>oposta da Câmara Municipal</w:t>
            </w:r>
          </w:p>
        </w:tc>
        <w:tc>
          <w:tcPr>
            <w:tcW w:w="6997" w:type="dxa"/>
          </w:tcPr>
          <w:p w:rsidR="00BC7447" w:rsidRPr="00BD5E75" w:rsidRDefault="00BD5E75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  <w:r w:rsidRPr="00BD5E75">
              <w:rPr>
                <w:rFonts w:ascii="Arial" w:eastAsia="Calibri" w:hAnsi="Arial" w:cs="Times New Roman"/>
                <w:b/>
                <w:sz w:val="20"/>
                <w:szCs w:val="20"/>
                <w:u w:val="single"/>
              </w:rPr>
              <w:t>Deliberação</w:t>
            </w:r>
            <w:r w:rsidRPr="00BD5E75">
              <w:rPr>
                <w:rFonts w:ascii="Arial" w:eastAsia="Calibri" w:hAnsi="Arial" w:cs="Times New Roman"/>
                <w:b/>
                <w:sz w:val="20"/>
                <w:szCs w:val="20"/>
              </w:rPr>
              <w:t xml:space="preserve">: </w:t>
            </w:r>
            <w:r w:rsidRPr="00BD5E75">
              <w:rPr>
                <w:rFonts w:ascii="Arial" w:eastAsia="Calibri" w:hAnsi="Arial" w:cs="Arial"/>
                <w:bCs/>
                <w:sz w:val="20"/>
                <w:szCs w:val="20"/>
              </w:rPr>
              <w:t>Assembleia Municipal apreciou</w:t>
            </w:r>
            <w:r w:rsidRPr="00BD5E75">
              <w:rPr>
                <w:rFonts w:ascii="Arial" w:eastAsia="Arial" w:hAnsi="Arial" w:cs="Arial"/>
                <w:sz w:val="20"/>
                <w:szCs w:val="20"/>
                <w:bdr w:val="none" w:sz="0" w:space="0" w:color="auto" w:frame="1"/>
              </w:rPr>
              <w:t xml:space="preserve"> o Relatório de Execução Anual do Plano de Gestão de Riscos de Corrupção e Infrações Conexas, referente ao ano de 2018</w:t>
            </w:r>
          </w:p>
        </w:tc>
      </w:tr>
      <w:tr w:rsidR="00BC7447" w:rsidTr="00894314">
        <w:tc>
          <w:tcPr>
            <w:tcW w:w="6997" w:type="dxa"/>
          </w:tcPr>
          <w:p w:rsidR="00BD5E75" w:rsidRPr="003E0DFC" w:rsidRDefault="00BD5E75" w:rsidP="00BD5E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b/>
                <w:bCs/>
                <w:u w:color="000000"/>
                <w:bdr w:val="nil"/>
              </w:rPr>
            </w:pPr>
            <w:r w:rsidRPr="003E0DFC">
              <w:rPr>
                <w:rFonts w:ascii="Arial" w:eastAsia="Arial Unicode MS" w:hAnsi="Arial" w:cs="Arial Unicode MS"/>
                <w:bCs/>
                <w:u w:color="000000"/>
                <w:bdr w:val="nil"/>
              </w:rPr>
              <w:t xml:space="preserve">APRECIAÇÃO E DELIBERAÇÃO DO </w:t>
            </w:r>
            <w:r w:rsidRPr="003E0DFC">
              <w:rPr>
                <w:rFonts w:ascii="Arial" w:eastAsia="Arial Unicode MS" w:hAnsi="Arial" w:cs="Arial Unicode MS"/>
                <w:bCs/>
                <w:caps/>
                <w:u w:color="000000"/>
                <w:bdr w:val="nil"/>
              </w:rPr>
              <w:t>Processo de descentralização de competências nos municípios</w:t>
            </w:r>
            <w:r w:rsidRPr="003E0DFC">
              <w:rPr>
                <w:rFonts w:ascii="Arial" w:eastAsia="Arial Unicode MS" w:hAnsi="Arial" w:cs="Arial Unicode MS"/>
                <w:bCs/>
                <w:u w:color="000000"/>
                <w:bdr w:val="nil"/>
              </w:rPr>
              <w:t xml:space="preserve"> </w:t>
            </w:r>
          </w:p>
          <w:p w:rsidR="00BC7447" w:rsidRPr="00EB2E95" w:rsidRDefault="00BD5E75" w:rsidP="00BD5E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 Unicode MS"/>
                <w:bCs/>
                <w:u w:color="000000"/>
                <w:bdr w:val="nil"/>
              </w:rPr>
              <w:t>P</w:t>
            </w:r>
            <w:r w:rsidRPr="003E0DFC">
              <w:rPr>
                <w:rFonts w:ascii="Arial" w:eastAsia="Arial Unicode MS" w:hAnsi="Arial" w:cs="Arial Unicode MS"/>
                <w:bCs/>
                <w:u w:color="000000"/>
                <w:bdr w:val="nil"/>
              </w:rPr>
              <w:t>ropost</w:t>
            </w:r>
            <w:r>
              <w:rPr>
                <w:rFonts w:ascii="Arial" w:eastAsia="Arial Unicode MS" w:hAnsi="Arial" w:cs="Arial Unicode MS"/>
                <w:bCs/>
                <w:u w:color="000000"/>
                <w:bdr w:val="nil"/>
              </w:rPr>
              <w:t xml:space="preserve">a de deliberação </w:t>
            </w:r>
            <w:r w:rsidRPr="003E0DFC">
              <w:rPr>
                <w:rFonts w:ascii="Arial" w:eastAsia="Arial Unicode MS" w:hAnsi="Arial" w:cs="Arial Unicode MS"/>
                <w:bCs/>
                <w:u w:color="000000"/>
                <w:bdr w:val="nil"/>
              </w:rPr>
              <w:t xml:space="preserve"> da Câmara Municipal, do</w:t>
            </w:r>
          </w:p>
        </w:tc>
        <w:tc>
          <w:tcPr>
            <w:tcW w:w="6997" w:type="dxa"/>
          </w:tcPr>
          <w:p w:rsidR="00BD5E75" w:rsidRPr="00BD5E75" w:rsidRDefault="00BD5E75" w:rsidP="00BD5E75">
            <w:pPr>
              <w:jc w:val="both"/>
              <w:rPr>
                <w:rFonts w:ascii="Arial" w:eastAsia="Arial Unicode MS" w:hAnsi="Arial" w:cs="Arial"/>
                <w:bCs/>
                <w:sz w:val="18"/>
                <w:szCs w:val="18"/>
                <w:bdr w:val="nil"/>
              </w:rPr>
            </w:pPr>
            <w:r w:rsidRPr="00BD5E7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 w:color="000000"/>
                <w:bdr w:val="nil"/>
              </w:rPr>
              <w:t xml:space="preserve">Deliberação (a) </w:t>
            </w:r>
            <w:r w:rsidRPr="00BD5E75">
              <w:rPr>
                <w:rFonts w:ascii="Arial" w:eastAsia="Arial Unicode MS" w:hAnsi="Arial" w:cs="Arial"/>
                <w:bCs/>
                <w:sz w:val="18"/>
                <w:szCs w:val="18"/>
                <w:bdr w:val="nil"/>
              </w:rPr>
              <w:t>Assembleia Municipal, deliberou por maioria, rejeitar a aceitação das competências, com dezanove votos contra, 15 votos a favor e quatro abstenções,</w:t>
            </w:r>
            <w:r w:rsidRPr="00BD5E75">
              <w:rPr>
                <w:rFonts w:ascii="Arial" w:eastAsia="Arial Unicode MS" w:hAnsi="Arial" w:cs="Arial"/>
                <w:bCs/>
                <w:sz w:val="18"/>
                <w:szCs w:val="18"/>
                <w:u w:color="000000"/>
                <w:bdr w:val="nil"/>
                <w:lang w:bidi="pt-PT"/>
              </w:rPr>
              <w:t xml:space="preserve"> sobre a Proteção da Saúde Animal e da Segurança dos Alimentos.</w:t>
            </w:r>
          </w:p>
          <w:p w:rsidR="00BD5E75" w:rsidRPr="00BD5E75" w:rsidRDefault="00BD5E75" w:rsidP="00BD5E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E7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 w:color="000000"/>
                <w:bdr w:val="nil"/>
              </w:rPr>
              <w:t xml:space="preserve">Deliberação </w:t>
            </w:r>
            <w:r w:rsidRPr="00BD5E7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  <w:bdr w:val="nil"/>
              </w:rPr>
              <w:t>(b)</w:t>
            </w:r>
            <w:r w:rsidRPr="00BD5E7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 w:color="000000"/>
                <w:bdr w:val="nil"/>
              </w:rPr>
              <w:t xml:space="preserve"> </w:t>
            </w:r>
            <w:r w:rsidRPr="00BD5E75">
              <w:rPr>
                <w:rFonts w:ascii="Arial" w:eastAsia="Arial Unicode MS" w:hAnsi="Arial" w:cs="Arial"/>
                <w:bCs/>
                <w:sz w:val="18"/>
                <w:szCs w:val="18"/>
                <w:bdr w:val="nil"/>
              </w:rPr>
              <w:t>Assembleia Municipal, deliberou por maioria, rejeitar a aceitação das competências, com dezanove votos contra, 15 votos a favor e quatro abstenções,</w:t>
            </w:r>
            <w:r w:rsidRPr="00BD5E75">
              <w:rPr>
                <w:rFonts w:ascii="Arial" w:eastAsia="Arial Unicode MS" w:hAnsi="Arial" w:cs="Arial"/>
                <w:bCs/>
                <w:sz w:val="18"/>
                <w:szCs w:val="18"/>
                <w:u w:color="000000"/>
                <w:bdr w:val="nil"/>
                <w:lang w:bidi="pt-PT"/>
              </w:rPr>
              <w:t xml:space="preserve"> sobre a </w:t>
            </w:r>
            <w:r w:rsidRPr="00BD5E75">
              <w:rPr>
                <w:rFonts w:ascii="Arial" w:eastAsia="Arial Unicode MS" w:hAnsi="Arial" w:cs="Arial"/>
                <w:bCs/>
                <w:i/>
                <w:sz w:val="18"/>
                <w:szCs w:val="18"/>
                <w:u w:color="000000"/>
                <w:bdr w:val="nil"/>
                <w:lang w:bidi="pt-PT"/>
              </w:rPr>
              <w:t>Cultura</w:t>
            </w:r>
          </w:p>
          <w:p w:rsidR="00BC7447" w:rsidRPr="00BD5E75" w:rsidRDefault="00BD5E75" w:rsidP="00BD5E7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Cs/>
                <w:u w:color="000000"/>
                <w:bdr w:val="nil"/>
                <w:lang w:bidi="pt-PT"/>
              </w:rPr>
            </w:pPr>
            <w:r w:rsidRPr="00BD5E75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 w:color="000000"/>
                <w:bdr w:val="nil"/>
              </w:rPr>
              <w:t xml:space="preserve">Deliberação (c) </w:t>
            </w:r>
            <w:r w:rsidRPr="00BD5E75">
              <w:rPr>
                <w:rFonts w:ascii="Arial" w:eastAsia="Arial Unicode MS" w:hAnsi="Arial" w:cs="Arial"/>
                <w:bCs/>
                <w:sz w:val="18"/>
                <w:szCs w:val="18"/>
                <w:bdr w:val="nil"/>
              </w:rPr>
              <w:t>Assembleia Municipal, deliberou por maioria, rejeitar a aceitação das competências, com dezanove votos contra, 15 votos a favor e quatro abstenções,</w:t>
            </w:r>
            <w:r w:rsidRPr="00BD5E75">
              <w:rPr>
                <w:rFonts w:ascii="Arial" w:eastAsia="Arial Unicode MS" w:hAnsi="Arial" w:cs="Arial"/>
                <w:bCs/>
                <w:sz w:val="18"/>
                <w:szCs w:val="18"/>
                <w:u w:color="000000"/>
                <w:bdr w:val="nil"/>
                <w:lang w:bidi="pt-PT"/>
              </w:rPr>
              <w:t xml:space="preserve"> sobre</w:t>
            </w:r>
            <w:r w:rsidRPr="00BD5E75">
              <w:rPr>
                <w:rFonts w:ascii="Arial" w:eastAsia="Arial Unicode MS" w:hAnsi="Arial" w:cs="Arial"/>
                <w:bCs/>
                <w:i/>
                <w:sz w:val="18"/>
                <w:szCs w:val="18"/>
                <w:u w:color="000000"/>
                <w:bdr w:val="nil"/>
                <w:lang w:bidi="pt-PT"/>
              </w:rPr>
              <w:t xml:space="preserve"> </w:t>
            </w:r>
            <w:r w:rsidRPr="00BD5E75">
              <w:rPr>
                <w:rFonts w:ascii="Arial" w:eastAsia="Arial Unicode MS" w:hAnsi="Arial" w:cs="Arial"/>
                <w:bCs/>
                <w:sz w:val="18"/>
                <w:szCs w:val="18"/>
                <w:u w:color="000000"/>
                <w:bdr w:val="nil"/>
                <w:lang w:bidi="pt-PT"/>
              </w:rPr>
              <w:t>as Áreas Portuário-Marítimas e</w:t>
            </w:r>
            <w:r w:rsidRPr="003E0DFC">
              <w:rPr>
                <w:rFonts w:ascii="Arial" w:eastAsia="Arial Unicode MS" w:hAnsi="Arial" w:cs="Arial"/>
                <w:bCs/>
                <w:u w:color="000000"/>
                <w:bdr w:val="nil"/>
                <w:lang w:bidi="pt-PT"/>
              </w:rPr>
              <w:t xml:space="preserve"> Áreas Urbanas de </w:t>
            </w:r>
            <w:r w:rsidRPr="00BD5E75">
              <w:rPr>
                <w:rFonts w:ascii="Arial" w:eastAsia="Arial Unicode MS" w:hAnsi="Arial" w:cs="Arial"/>
                <w:bCs/>
                <w:sz w:val="20"/>
                <w:szCs w:val="20"/>
                <w:u w:color="000000"/>
                <w:bdr w:val="nil"/>
                <w:lang w:bidi="pt-PT"/>
              </w:rPr>
              <w:t>Desenvolvimento Turístico e Económico não afetas à atividade Portuária</w:t>
            </w:r>
            <w:r w:rsidRPr="003E0DFC">
              <w:rPr>
                <w:rFonts w:ascii="Arial" w:eastAsia="Arial Unicode MS" w:hAnsi="Arial" w:cs="Arial"/>
                <w:bCs/>
                <w:u w:color="000000"/>
                <w:bdr w:val="nil"/>
                <w:lang w:bidi="pt-PT"/>
              </w:rPr>
              <w:t xml:space="preserve"> </w:t>
            </w:r>
          </w:p>
        </w:tc>
      </w:tr>
      <w:tr w:rsidR="00BD5E75" w:rsidTr="00894314">
        <w:tc>
          <w:tcPr>
            <w:tcW w:w="6997" w:type="dxa"/>
          </w:tcPr>
          <w:p w:rsidR="00BD5E75" w:rsidRPr="00BD5E75" w:rsidRDefault="00BD5E75" w:rsidP="00BD5E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bCs/>
                <w:sz w:val="20"/>
                <w:szCs w:val="20"/>
                <w:u w:color="000000"/>
                <w:bdr w:val="nil"/>
              </w:rPr>
            </w:pPr>
            <w:r w:rsidRPr="00BD5E75">
              <w:rPr>
                <w:rFonts w:ascii="Arial" w:hAnsi="Arial" w:cs="Arial"/>
                <w:sz w:val="20"/>
                <w:szCs w:val="20"/>
              </w:rPr>
              <w:t>SERVIÇO PÚBLICO DE TRANSPORTE DE PASSAGEIROS E TRANSPORTE TURÍSTICO DE PASSAGEIROS, AMBOS EM VIAS NAVEGÁVEIS INTERIORES, DECRETO-LEI N.º 58/2019, DE 30/04/ - 2019 – APRECIAÇÃO PELO PLENÁRIO SOBRE A ACEITAÇÃO OU NÃO DESTE PONTO A DEBATE</w:t>
            </w:r>
          </w:p>
        </w:tc>
        <w:tc>
          <w:tcPr>
            <w:tcW w:w="6997" w:type="dxa"/>
          </w:tcPr>
          <w:p w:rsidR="00BD5E75" w:rsidRPr="00BD5E75" w:rsidRDefault="00BD5E75" w:rsidP="00BD5E75">
            <w:pPr>
              <w:jc w:val="both"/>
              <w:rPr>
                <w:rFonts w:ascii="Arial" w:hAnsi="Arial" w:cs="Arial"/>
              </w:rPr>
            </w:pPr>
            <w:r w:rsidRPr="00BD5E75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Deliberação</w:t>
            </w:r>
            <w:r w:rsidRPr="00BD5E75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  <w:r w:rsidRPr="00BD5E75">
              <w:rPr>
                <w:rFonts w:ascii="Arial" w:eastAsia="Calibri" w:hAnsi="Arial" w:cs="Arial"/>
                <w:sz w:val="20"/>
                <w:szCs w:val="20"/>
              </w:rPr>
              <w:t xml:space="preserve"> Assembleia deliberou por maioria, com vinte votos a favor, catorze votos contra e três abstenções, não aceitar a debate o ponto referente ao </w:t>
            </w:r>
            <w:r w:rsidRPr="00BD5E75">
              <w:rPr>
                <w:rFonts w:ascii="Arial" w:hAnsi="Arial" w:cs="Arial"/>
                <w:sz w:val="20"/>
                <w:szCs w:val="20"/>
              </w:rPr>
              <w:t>Serviço público de transporte de passageiros e transporte turístico de passageiros, ambos em vias navegáveis</w:t>
            </w:r>
            <w:r w:rsidRPr="003E0DFC">
              <w:rPr>
                <w:rFonts w:ascii="Arial" w:hAnsi="Arial" w:cs="Arial"/>
              </w:rPr>
              <w:t xml:space="preserve"> interiores, Decreto-</w:t>
            </w:r>
            <w:r w:rsidRPr="00BD5E75">
              <w:rPr>
                <w:rFonts w:ascii="Arial" w:hAnsi="Arial" w:cs="Arial"/>
                <w:sz w:val="20"/>
                <w:szCs w:val="20"/>
              </w:rPr>
              <w:t>Lei n.º 58/2019, de 30/04/2019, por já ter sido objecto de apreciação e deliberação de rejeição na sessão anterior.</w:t>
            </w:r>
          </w:p>
        </w:tc>
      </w:tr>
    </w:tbl>
    <w:p w:rsidR="00894314" w:rsidRDefault="00894314" w:rsidP="00BD5E75">
      <w:pPr>
        <w:spacing w:after="0" w:line="240" w:lineRule="auto"/>
      </w:pPr>
    </w:p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035" w:rsidRDefault="00525035" w:rsidP="00355FDB">
      <w:pPr>
        <w:spacing w:after="0" w:line="240" w:lineRule="auto"/>
      </w:pPr>
      <w:r>
        <w:separator/>
      </w:r>
    </w:p>
  </w:endnote>
  <w:endnote w:type="continuationSeparator" w:id="1">
    <w:p w:rsidR="00525035" w:rsidRDefault="00525035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9861E2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BD5E75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035" w:rsidRDefault="00525035" w:rsidP="00355FDB">
      <w:pPr>
        <w:spacing w:after="0" w:line="240" w:lineRule="auto"/>
      </w:pPr>
      <w:r>
        <w:separator/>
      </w:r>
    </w:p>
  </w:footnote>
  <w:footnote w:type="continuationSeparator" w:id="1">
    <w:p w:rsidR="00525035" w:rsidRDefault="00525035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9861E2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91162"/>
    <w:rsid w:val="000D000A"/>
    <w:rsid w:val="000D5959"/>
    <w:rsid w:val="00152D35"/>
    <w:rsid w:val="001530DD"/>
    <w:rsid w:val="001734F7"/>
    <w:rsid w:val="00197312"/>
    <w:rsid w:val="00197354"/>
    <w:rsid w:val="001E3C30"/>
    <w:rsid w:val="00215973"/>
    <w:rsid w:val="002334EF"/>
    <w:rsid w:val="00280109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F7EEC"/>
    <w:rsid w:val="00513E81"/>
    <w:rsid w:val="00525035"/>
    <w:rsid w:val="00533A56"/>
    <w:rsid w:val="00534DDA"/>
    <w:rsid w:val="00594EAA"/>
    <w:rsid w:val="005A1BBC"/>
    <w:rsid w:val="005C242D"/>
    <w:rsid w:val="005D0D2B"/>
    <w:rsid w:val="0060392A"/>
    <w:rsid w:val="006B1D67"/>
    <w:rsid w:val="006C6B63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861E2"/>
    <w:rsid w:val="009A19AA"/>
    <w:rsid w:val="009C4102"/>
    <w:rsid w:val="00A8198C"/>
    <w:rsid w:val="00A82EE8"/>
    <w:rsid w:val="00B12134"/>
    <w:rsid w:val="00B12A96"/>
    <w:rsid w:val="00B404C2"/>
    <w:rsid w:val="00B51A67"/>
    <w:rsid w:val="00BB672C"/>
    <w:rsid w:val="00BC7447"/>
    <w:rsid w:val="00BD5E75"/>
    <w:rsid w:val="00C5391E"/>
    <w:rsid w:val="00C74D6F"/>
    <w:rsid w:val="00C757EF"/>
    <w:rsid w:val="00D14484"/>
    <w:rsid w:val="00D23EB6"/>
    <w:rsid w:val="00D62FEC"/>
    <w:rsid w:val="00D94A60"/>
    <w:rsid w:val="00DD2203"/>
    <w:rsid w:val="00DE0E14"/>
    <w:rsid w:val="00E02A18"/>
    <w:rsid w:val="00E25363"/>
    <w:rsid w:val="00E475FC"/>
    <w:rsid w:val="00EB2E95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28</cp:revision>
  <dcterms:created xsi:type="dcterms:W3CDTF">2021-11-08T12:17:00Z</dcterms:created>
  <dcterms:modified xsi:type="dcterms:W3CDTF">2021-11-09T10:14:00Z</dcterms:modified>
</cp:coreProperties>
</file>